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8CE" w:rsidRDefault="00CC18CE">
      <w:r>
        <w:t>SDMC Meeting 2/18/16</w:t>
      </w:r>
    </w:p>
    <w:p w:rsidR="00CC18CE" w:rsidRDefault="00CC18CE">
      <w:r>
        <w:t>Members present – Heather Gaines, Dawn Thompson, Kurt Boyle, Rachel Green, Jamie Locander, Erica Zatzkin</w:t>
      </w:r>
      <w:r w:rsidR="00856860">
        <w:t xml:space="preserve">, </w:t>
      </w:r>
      <w:proofErr w:type="gramStart"/>
      <w:r w:rsidR="00856860">
        <w:t>Elizabeth</w:t>
      </w:r>
      <w:proofErr w:type="gramEnd"/>
      <w:r w:rsidR="00856860">
        <w:t xml:space="preserve"> Barrera</w:t>
      </w:r>
    </w:p>
    <w:p w:rsidR="00CC18CE" w:rsidRDefault="00CC18CE" w:rsidP="000A0C17">
      <w:pPr>
        <w:pStyle w:val="ListParagraph"/>
        <w:numPr>
          <w:ilvl w:val="0"/>
          <w:numId w:val="1"/>
        </w:numPr>
      </w:pPr>
      <w:r>
        <w:t>Math program evaluation – A program evaluation will be conducted on campus.  Parents, students and teachers will be interviewed with their information on the program.  The purpose is to look at our instruction not our resources.  We are always wanting to improve our program.  More information to come.</w:t>
      </w:r>
    </w:p>
    <w:p w:rsidR="000A0C17" w:rsidRDefault="000A0C17" w:rsidP="000A0C17">
      <w:pPr>
        <w:pStyle w:val="ListParagraph"/>
      </w:pPr>
    </w:p>
    <w:p w:rsidR="000A0C17" w:rsidRDefault="00CC18CE" w:rsidP="00856860">
      <w:pPr>
        <w:pStyle w:val="ListParagraph"/>
        <w:numPr>
          <w:ilvl w:val="0"/>
          <w:numId w:val="1"/>
        </w:numPr>
      </w:pPr>
      <w:r>
        <w:t>Seed to Plant – Rachel Green talked about how to make healthy delicious food and incorporate math and reading strategies.  Students plant a</w:t>
      </w:r>
      <w:bookmarkStart w:id="0" w:name="_GoBack"/>
      <w:bookmarkEnd w:id="0"/>
      <w:r>
        <w:t>nd watch their items grow.  So far implemented with 2</w:t>
      </w:r>
      <w:r w:rsidRPr="000A0C17">
        <w:rPr>
          <w:vertAlign w:val="superscript"/>
        </w:rPr>
        <w:t>nd</w:t>
      </w:r>
      <w:r>
        <w:t xml:space="preserve"> grade during the day, and afterschool in an enrichment capacity.</w:t>
      </w:r>
      <w:r w:rsidR="000A49DB">
        <w:t xml:space="preserve">  March is nutrition month – eat 30 veggies in 30 days with an app.</w:t>
      </w:r>
    </w:p>
    <w:p w:rsidR="00856860" w:rsidRDefault="00856860" w:rsidP="00856860">
      <w:pPr>
        <w:pStyle w:val="ListParagraph"/>
      </w:pPr>
    </w:p>
    <w:p w:rsidR="00856860" w:rsidRDefault="00856860" w:rsidP="00856860">
      <w:pPr>
        <w:pStyle w:val="ListParagraph"/>
      </w:pPr>
    </w:p>
    <w:p w:rsidR="00856860" w:rsidRDefault="000A0C17" w:rsidP="000A0C17">
      <w:pPr>
        <w:pStyle w:val="ListParagraph"/>
        <w:numPr>
          <w:ilvl w:val="0"/>
          <w:numId w:val="1"/>
        </w:numPr>
      </w:pPr>
      <w:r>
        <w:t xml:space="preserve">Budget – </w:t>
      </w:r>
      <w:r w:rsidR="00544558">
        <w:t>no definite conclusion yet</w:t>
      </w:r>
    </w:p>
    <w:p w:rsidR="00856860" w:rsidRDefault="00856860" w:rsidP="00856860">
      <w:pPr>
        <w:pStyle w:val="ListParagraph"/>
      </w:pPr>
    </w:p>
    <w:p w:rsidR="000A0C17" w:rsidRDefault="000A0C17" w:rsidP="00856860">
      <w:pPr>
        <w:pStyle w:val="ListParagraph"/>
      </w:pPr>
      <w:r>
        <w:t>Board met to discuss all campuses having a libraria</w:t>
      </w:r>
      <w:r w:rsidR="00856860">
        <w:t>n, nurse and school counselor – current discussion</w:t>
      </w:r>
    </w:p>
    <w:p w:rsidR="00856860" w:rsidRDefault="00856860" w:rsidP="00856860">
      <w:pPr>
        <w:ind w:firstLine="720"/>
      </w:pPr>
      <w:r>
        <w:t>PUA cut, we currently owe the state money so there will be cuts</w:t>
      </w:r>
    </w:p>
    <w:p w:rsidR="00856860" w:rsidRDefault="00856860" w:rsidP="00856860">
      <w:pPr>
        <w:ind w:firstLine="720"/>
      </w:pPr>
      <w:r>
        <w:t>Final phase of magnet cuts – still $45,000 left to go</w:t>
      </w:r>
    </w:p>
    <w:p w:rsidR="00856860" w:rsidRDefault="00856860" w:rsidP="00856860">
      <w:pPr>
        <w:ind w:firstLine="720"/>
      </w:pPr>
      <w:r>
        <w:t>Currently our general budget is:</w:t>
      </w:r>
    </w:p>
    <w:p w:rsidR="00856860" w:rsidRDefault="00856860" w:rsidP="00856860">
      <w:pPr>
        <w:ind w:left="720"/>
      </w:pPr>
      <w:r>
        <w:t>Magnet and general fund (current budget is $2,605,614.00 but next year $2,334,816.00, the difference between is 270,000 with 47,000 on top as a magnet cut.  Current personnel cost is 2.3 million.</w:t>
      </w:r>
    </w:p>
    <w:p w:rsidR="00E22056" w:rsidRDefault="002A54B3" w:rsidP="00F67CB1">
      <w:pPr>
        <w:ind w:left="720"/>
      </w:pPr>
      <w:r>
        <w:t>Where is our fluff?  Starting thinking about these things and where extras can be cut.</w:t>
      </w:r>
      <w:r w:rsidR="00F67CB1">
        <w:t xml:space="preserve">  This is a hard topic.</w:t>
      </w:r>
    </w:p>
    <w:p w:rsidR="00F67CB1" w:rsidRDefault="00F67CB1" w:rsidP="00856860">
      <w:pPr>
        <w:ind w:left="720"/>
      </w:pPr>
      <w:r>
        <w:t>Tap into grant writing and partners to match – great partnerships in the arts community</w:t>
      </w:r>
    </w:p>
    <w:p w:rsidR="00F67CB1" w:rsidRDefault="00F67CB1" w:rsidP="00856860">
      <w:pPr>
        <w:ind w:left="720"/>
      </w:pPr>
      <w:r>
        <w:t xml:space="preserve">Hopefully more information for the next meeting.  </w:t>
      </w:r>
    </w:p>
    <w:p w:rsidR="00F67CB1" w:rsidRDefault="00F67CB1" w:rsidP="00856860">
      <w:pPr>
        <w:ind w:left="720"/>
      </w:pPr>
    </w:p>
    <w:p w:rsidR="00F67CB1" w:rsidRDefault="00F67CB1" w:rsidP="00856860">
      <w:pPr>
        <w:ind w:left="720"/>
      </w:pPr>
      <w:r>
        <w:t xml:space="preserve">Meeting </w:t>
      </w:r>
      <w:proofErr w:type="spellStart"/>
      <w:r>
        <w:t>adjorned</w:t>
      </w:r>
      <w:proofErr w:type="spellEnd"/>
      <w:r>
        <w:t xml:space="preserve"> at 4:15 p.m.</w:t>
      </w:r>
    </w:p>
    <w:sectPr w:rsidR="00F67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E5249"/>
    <w:multiLevelType w:val="hybridMultilevel"/>
    <w:tmpl w:val="F2C0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CE"/>
    <w:rsid w:val="000A0C17"/>
    <w:rsid w:val="000A49DB"/>
    <w:rsid w:val="002A54B3"/>
    <w:rsid w:val="00544558"/>
    <w:rsid w:val="00856860"/>
    <w:rsid w:val="00906AD8"/>
    <w:rsid w:val="00CC18CE"/>
    <w:rsid w:val="00D85086"/>
    <w:rsid w:val="00D93945"/>
    <w:rsid w:val="00E22056"/>
    <w:rsid w:val="00F6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D4089-D82B-4F67-A09D-688AE44B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C17"/>
    <w:pPr>
      <w:ind w:left="720"/>
      <w:contextualSpacing/>
    </w:pPr>
  </w:style>
  <w:style w:type="paragraph" w:styleId="BalloonText">
    <w:name w:val="Balloon Text"/>
    <w:basedOn w:val="Normal"/>
    <w:link w:val="BalloonTextChar"/>
    <w:uiPriority w:val="99"/>
    <w:semiHidden/>
    <w:unhideWhenUsed/>
    <w:rsid w:val="00D8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Zatzkin, Erica M</dc:creator>
  <cp:keywords/>
  <dc:description/>
  <cp:lastModifiedBy>Thompson, Dawn E</cp:lastModifiedBy>
  <cp:revision>2</cp:revision>
  <cp:lastPrinted>2016-03-24T20:32:00Z</cp:lastPrinted>
  <dcterms:created xsi:type="dcterms:W3CDTF">2016-03-28T12:50:00Z</dcterms:created>
  <dcterms:modified xsi:type="dcterms:W3CDTF">2016-03-28T12:50:00Z</dcterms:modified>
</cp:coreProperties>
</file>